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AC" w:rsidRDefault="006774AC" w:rsidP="006774AC">
      <w:pPr>
        <w:jc w:val="center"/>
        <w:rPr>
          <w:rStyle w:val="fontstyle01"/>
        </w:rPr>
      </w:pPr>
      <w:proofErr w:type="spellStart"/>
      <w:r>
        <w:rPr>
          <w:rStyle w:val="fontstyle01"/>
        </w:rPr>
        <w:t>Shifa</w:t>
      </w:r>
      <w:proofErr w:type="spellEnd"/>
      <w:r>
        <w:rPr>
          <w:rStyle w:val="fontstyle01"/>
        </w:rPr>
        <w:t xml:space="preserve"> Medical Practice</w:t>
      </w:r>
    </w:p>
    <w:p w:rsidR="00F115A4" w:rsidRDefault="006774AC" w:rsidP="006774AC">
      <w:pPr>
        <w:jc w:val="center"/>
        <w:rPr>
          <w:rStyle w:val="fontstyle01"/>
        </w:rPr>
      </w:pPr>
      <w:r>
        <w:rPr>
          <w:rStyle w:val="fontstyle01"/>
        </w:rPr>
        <w:t>Scanning Documents Protocol</w:t>
      </w:r>
    </w:p>
    <w:p w:rsidR="001137F0" w:rsidRDefault="001137F0" w:rsidP="006774AC">
      <w:pPr>
        <w:jc w:val="center"/>
        <w:rPr>
          <w:rStyle w:val="fontstyle01"/>
        </w:rPr>
      </w:pPr>
    </w:p>
    <w:p w:rsidR="001137F0" w:rsidRDefault="001137F0" w:rsidP="001137F0">
      <w:pPr>
        <w:rPr>
          <w:b/>
          <w:bCs/>
          <w:sz w:val="28"/>
          <w:szCs w:val="28"/>
        </w:rPr>
      </w:pPr>
      <w:r w:rsidRPr="001137F0">
        <w:rPr>
          <w:b/>
          <w:bCs/>
          <w:sz w:val="28"/>
          <w:szCs w:val="28"/>
        </w:rPr>
        <w:t>Document Control</w:t>
      </w:r>
    </w:p>
    <w:p w:rsidR="001137F0" w:rsidRDefault="001137F0" w:rsidP="001137F0">
      <w:r w:rsidRPr="001137F0">
        <w:rPr>
          <w:b/>
          <w:bCs/>
          <w:sz w:val="28"/>
          <w:szCs w:val="28"/>
        </w:rPr>
        <w:br/>
        <w:t>A. Confidentiality Notice</w:t>
      </w:r>
      <w:r w:rsidRPr="001137F0">
        <w:rPr>
          <w:b/>
          <w:bCs/>
        </w:rPr>
        <w:br/>
      </w:r>
    </w:p>
    <w:p w:rsidR="001137F0" w:rsidRDefault="001137F0" w:rsidP="001137F0">
      <w:r w:rsidRPr="001137F0">
        <w:t xml:space="preserve">This document and the information contained therein is the property of </w:t>
      </w:r>
      <w:proofErr w:type="spellStart"/>
      <w:r>
        <w:t>Shifa</w:t>
      </w:r>
      <w:proofErr w:type="spellEnd"/>
      <w:r>
        <w:t xml:space="preserve"> Medical Practice</w:t>
      </w:r>
      <w:r w:rsidRPr="001137F0">
        <w:t>.</w:t>
      </w:r>
    </w:p>
    <w:p w:rsidR="001137F0" w:rsidRDefault="001137F0" w:rsidP="001137F0">
      <w:r w:rsidRPr="001137F0">
        <w:br/>
        <w:t>This document contains information that is privileged, confidential or otherwise protected from</w:t>
      </w:r>
      <w:r>
        <w:t xml:space="preserve"> </w:t>
      </w:r>
      <w:r w:rsidRPr="001137F0">
        <w:t>disclosure. It must not be used by, or its contents reproduced or otherwise copied or disclosed</w:t>
      </w:r>
      <w:r>
        <w:t xml:space="preserve"> </w:t>
      </w:r>
      <w:r w:rsidRPr="001137F0">
        <w:t xml:space="preserve">without the prior consent in writing from </w:t>
      </w:r>
      <w:proofErr w:type="spellStart"/>
      <w:r>
        <w:t>Shifa</w:t>
      </w:r>
      <w:proofErr w:type="spellEnd"/>
      <w:r>
        <w:t xml:space="preserve"> Medical Practice.</w:t>
      </w:r>
    </w:p>
    <w:p w:rsidR="00447894" w:rsidRDefault="00447894" w:rsidP="001137F0"/>
    <w:p w:rsidR="00447894" w:rsidRPr="00447894" w:rsidRDefault="00447894" w:rsidP="00447894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447894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447894" w:rsidRPr="00447894" w:rsidTr="00447894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proofErr w:type="spellStart"/>
            <w:r w:rsidRPr="00447894">
              <w:rPr>
                <w:rFonts w:eastAsia="Times New Roman" w:cs="Times New Roman"/>
                <w:spacing w:val="0"/>
                <w:lang w:eastAsia="en-GB"/>
              </w:rPr>
              <w:t>Dr.</w:t>
            </w:r>
            <w:proofErr w:type="spellEnd"/>
            <w:r w:rsidRPr="00447894">
              <w:rPr>
                <w:rFonts w:eastAsia="Times New Roman" w:cs="Times New Roman"/>
                <w:spacing w:val="0"/>
                <w:lang w:eastAsia="en-GB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en-GB"/>
              </w:rPr>
              <w:t>Y Rashid</w:t>
            </w: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proofErr w:type="spellStart"/>
            <w:r>
              <w:rPr>
                <w:rFonts w:eastAsia="Times New Roman" w:cs="Times New Roman"/>
                <w:spacing w:val="0"/>
                <w:lang w:eastAsia="en-GB"/>
              </w:rPr>
              <w:t>Shifa</w:t>
            </w:r>
            <w:proofErr w:type="spellEnd"/>
            <w:r>
              <w:rPr>
                <w:rFonts w:eastAsia="Times New Roman" w:cs="Times New Roman"/>
                <w:spacing w:val="0"/>
                <w:lang w:eastAsia="en-GB"/>
              </w:rPr>
              <w:t xml:space="preserve"> Medical Practice</w:t>
            </w: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447894" w:rsidRPr="00447894" w:rsidRDefault="000378CE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1</w:t>
            </w: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447894" w:rsidRPr="00447894" w:rsidRDefault="000378CE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447894" w:rsidRPr="00447894" w:rsidTr="00447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447894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94" w:rsidRPr="00447894" w:rsidRDefault="00447894" w:rsidP="00447894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01/04/2019</w:t>
            </w:r>
          </w:p>
        </w:tc>
      </w:tr>
    </w:tbl>
    <w:p w:rsidR="00447894" w:rsidRDefault="00447894" w:rsidP="001137F0">
      <w:pPr>
        <w:rPr>
          <w:b/>
        </w:rPr>
      </w:pPr>
    </w:p>
    <w:p w:rsidR="000378CE" w:rsidRDefault="000378CE" w:rsidP="000378CE">
      <w:pPr>
        <w:rPr>
          <w:rFonts w:eastAsia="Times New Roman" w:cs="Times New Roman"/>
          <w:b/>
          <w:bCs/>
          <w:spacing w:val="0"/>
          <w:lang w:eastAsia="en-GB"/>
        </w:rPr>
      </w:pPr>
      <w:r w:rsidRPr="000378CE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p w:rsidR="00A70BE3" w:rsidRPr="000378CE" w:rsidRDefault="00A70BE3" w:rsidP="000378CE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6"/>
        <w:gridCol w:w="1953"/>
        <w:gridCol w:w="1762"/>
        <w:gridCol w:w="1762"/>
        <w:gridCol w:w="1883"/>
      </w:tblGrid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378CE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378CE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CE" w:rsidRPr="000378CE" w:rsidRDefault="000378CE" w:rsidP="000378CE">
            <w:pPr>
              <w:rPr>
                <w:rFonts w:eastAsia="Times New Roman" w:cs="Times New Roman"/>
                <w:b/>
                <w:bCs/>
                <w:spacing w:val="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pacing w:val="0"/>
                <w:lang w:eastAsia="en-GB"/>
              </w:rPr>
              <w:t>Next Review Date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378CE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378CE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</w:tr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01/04/2019</w:t>
            </w:r>
          </w:p>
        </w:tc>
        <w:tc>
          <w:tcPr>
            <w:tcW w:w="0" w:type="auto"/>
          </w:tcPr>
          <w:p w:rsid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01/04/2020</w:t>
            </w: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Zahid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 xml:space="preserve"> Karim</w:t>
            </w: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0" w:type="auto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0" w:type="auto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0" w:type="auto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378CE" w:rsidRPr="000378CE" w:rsidTr="004B7789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0" w:type="auto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378CE" w:rsidRPr="000378CE" w:rsidRDefault="000378CE" w:rsidP="000378CE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</w:tbl>
    <w:p w:rsidR="000378CE" w:rsidRDefault="000378CE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pPr>
        <w:rPr>
          <w:b/>
        </w:rPr>
      </w:pPr>
    </w:p>
    <w:p w:rsidR="005668CD" w:rsidRDefault="005668CD" w:rsidP="001137F0">
      <w:r w:rsidRPr="005668CD">
        <w:rPr>
          <w:b/>
          <w:bCs/>
          <w:sz w:val="28"/>
          <w:szCs w:val="28"/>
        </w:rPr>
        <w:lastRenderedPageBreak/>
        <w:t>Purpose</w:t>
      </w:r>
      <w:r w:rsidRPr="005668CD">
        <w:rPr>
          <w:b/>
          <w:bCs/>
          <w:sz w:val="28"/>
          <w:szCs w:val="28"/>
        </w:rPr>
        <w:br/>
      </w:r>
      <w:r w:rsidRPr="005668CD">
        <w:t>This protocol aims to create a process which should be followed when scanning clinical</w:t>
      </w:r>
      <w:r w:rsidRPr="005668CD">
        <w:br/>
        <w:t>documents for inclusion into patients’ records, and for non-clinically-related documentation.</w:t>
      </w:r>
      <w:r w:rsidRPr="005668CD">
        <w:br/>
        <w:t>The purpose of this protocol is to ensure an accurate depiction of the original document is</w:t>
      </w:r>
      <w:r w:rsidRPr="005668CD">
        <w:br/>
        <w:t>obtained, and to ensure the security, ease-of-storage and accessibility of the information in the</w:t>
      </w:r>
      <w:r>
        <w:t xml:space="preserve"> </w:t>
      </w:r>
      <w:r w:rsidRPr="005668CD">
        <w:t>future.</w:t>
      </w:r>
    </w:p>
    <w:p w:rsidR="005668CD" w:rsidRDefault="005668CD" w:rsidP="001137F0">
      <w:r w:rsidRPr="005668CD">
        <w:br/>
      </w:r>
      <w:r w:rsidRPr="005668CD">
        <w:rPr>
          <w:b/>
          <w:bCs/>
          <w:sz w:val="28"/>
          <w:szCs w:val="28"/>
        </w:rPr>
        <w:t>Protocol</w:t>
      </w:r>
      <w:r w:rsidRPr="005668CD">
        <w:rPr>
          <w:b/>
          <w:bCs/>
          <w:sz w:val="28"/>
          <w:szCs w:val="28"/>
        </w:rPr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Date stamp all items of post arriving at the Practice. Original documents to be retained</w:t>
      </w:r>
      <w:r w:rsidRPr="005668CD">
        <w:br/>
        <w:t>after the scanning process should also be marked as ‘retained’ (see separate section</w:t>
      </w:r>
      <w:r w:rsidRPr="005668CD">
        <w:br/>
      </w:r>
      <w:r w:rsidRPr="005668CD">
        <w:rPr>
          <w:color w:val="0000FF"/>
        </w:rPr>
        <w:t xml:space="preserve">‘Retaining Original Documents’ </w:t>
      </w:r>
      <w:r w:rsidRPr="005668CD">
        <w:t>for exceptional reasons to retain documents).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Quality proofing of each original document must take place prior to the scanning process</w:t>
      </w:r>
      <w:r w:rsidRPr="005668CD">
        <w:br/>
        <w:t xml:space="preserve">(see </w:t>
      </w:r>
      <w:r w:rsidRPr="005668CD">
        <w:rPr>
          <w:color w:val="0000FF"/>
        </w:rPr>
        <w:t>‘Quality Proofing of Original Documents’</w:t>
      </w:r>
      <w:r w:rsidRPr="005668CD">
        <w:t>, below). Clinical documents must be</w:t>
      </w:r>
      <w:r w:rsidRPr="005668CD">
        <w:br/>
        <w:t>attached to the patient record as an image within the clinical system. Where a single</w:t>
      </w:r>
      <w:r w:rsidRPr="005668CD">
        <w:br/>
        <w:t>patient document contains multiple pages, or is printed on both sides of paper, it is</w:t>
      </w:r>
      <w:r w:rsidRPr="005668CD">
        <w:br/>
        <w:t>essential that every single page of the document is scanned, then the images of those</w:t>
      </w:r>
      <w:r w:rsidRPr="005668CD">
        <w:br/>
        <w:t>pages are combined into one image file and attached as one multiple-page document</w:t>
      </w:r>
      <w:r w:rsidRPr="005668CD">
        <w:br/>
        <w:t>image. Where more than one complete document is received for the same patient</w:t>
      </w:r>
      <w:r w:rsidRPr="005668CD">
        <w:br/>
        <w:t>(whether single or multi-page documents), each must each be scanned as a separate</w:t>
      </w:r>
      <w:r w:rsidRPr="005668CD">
        <w:br/>
        <w:t>image file and not be compiled together as a single image file.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Each document will be named in accordance with the following headers, depending</w:t>
      </w:r>
      <w:r w:rsidRPr="005668CD">
        <w:br/>
        <w:t>whether the document is clinically-related or not:</w:t>
      </w:r>
      <w:r w:rsidRPr="005668CD">
        <w:br/>
      </w:r>
      <w:r w:rsidRPr="005668CD">
        <w:rPr>
          <w:rFonts w:ascii="Wingdings" w:hAnsi="Wingdings"/>
        </w:rPr>
        <w:sym w:font="Wingdings" w:char="F0D8"/>
      </w:r>
      <w:r w:rsidRPr="005668CD">
        <w:rPr>
          <w:rFonts w:ascii="Wingdings" w:hAnsi="Wingdings"/>
        </w:rPr>
        <w:t></w:t>
      </w:r>
      <w:r w:rsidRPr="005668CD">
        <w:t>Specialism (e.g. Gastro, ENT), or Consultant name (if specialism unknown), then;</w:t>
      </w:r>
      <w:r w:rsidRPr="005668CD">
        <w:br/>
      </w:r>
      <w:r w:rsidRPr="005668CD">
        <w:rPr>
          <w:rFonts w:ascii="Wingdings" w:hAnsi="Wingdings"/>
        </w:rPr>
        <w:sym w:font="Wingdings" w:char="F0D8"/>
      </w:r>
      <w:r w:rsidRPr="005668CD">
        <w:rPr>
          <w:rFonts w:ascii="Wingdings" w:hAnsi="Wingdings"/>
        </w:rPr>
        <w:t></w:t>
      </w:r>
      <w:r w:rsidRPr="005668CD">
        <w:t>Date (of the procedure itself), or episode (clinic date or consultation date). If the</w:t>
      </w:r>
      <w:r w:rsidRPr="005668CD">
        <w:br/>
        <w:t>document is non-clinical or the above two dates are not apparent, the date of the</w:t>
      </w:r>
      <w:r w:rsidRPr="005668CD">
        <w:br/>
        <w:t>letter should be used.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 xml:space="preserve">All documents must be scanned prior to distribution to ensure that all records are as </w:t>
      </w:r>
      <w:proofErr w:type="spellStart"/>
      <w:r w:rsidRPr="005668CD">
        <w:t>upto</w:t>
      </w:r>
      <w:proofErr w:type="spellEnd"/>
      <w:r w:rsidRPr="005668CD">
        <w:t>-date as possible should any enquiry be made about, or relating to them.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Scanning takes place daily.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After the batch of documents has been scanned it will be marked ‘scanned’ also stating</w:t>
      </w:r>
      <w:r w:rsidRPr="005668CD">
        <w:br/>
        <w:t>the doctor to whom the batch of documents has been electronically sent.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The clinical staff member will then highlight appropriate information for coding and pass</w:t>
      </w:r>
      <w:r w:rsidRPr="005668CD">
        <w:br/>
        <w:t>the electronic document to a trained coder. The clinical staff member will also highlight</w:t>
      </w:r>
      <w:r w:rsidRPr="005668CD">
        <w:br/>
        <w:t>appropriate actions that need to be taken and pass the electronic document/information</w:t>
      </w:r>
      <w:r w:rsidRPr="005668CD">
        <w:br/>
        <w:t>to the appropriate team member.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The coder will enter appropriate Read Codes (please see Read code protocol).</w:t>
      </w:r>
      <w:r w:rsidRPr="005668CD">
        <w:br/>
      </w:r>
      <w:r w:rsidRPr="005668CD">
        <w:rPr>
          <w:rFonts w:ascii="Symbol" w:hAnsi="Symbol"/>
        </w:rPr>
        <w:sym w:font="Symbol" w:char="F0B7"/>
      </w:r>
      <w:r w:rsidRPr="005668CD">
        <w:rPr>
          <w:rFonts w:ascii="Symbol" w:hAnsi="Symbol"/>
        </w:rPr>
        <w:t></w:t>
      </w:r>
      <w:r w:rsidRPr="005668CD">
        <w:t>The original document should be filed and kept for 1 complete calendar month before</w:t>
      </w:r>
      <w:r w:rsidRPr="005668CD">
        <w:br/>
        <w:t>being disposed of through a confidential waste shredding and collection process.</w:t>
      </w:r>
    </w:p>
    <w:p w:rsidR="00116434" w:rsidRDefault="00116434" w:rsidP="001137F0"/>
    <w:p w:rsidR="00116434" w:rsidRDefault="00116434" w:rsidP="001137F0"/>
    <w:p w:rsidR="00116434" w:rsidRDefault="00116434" w:rsidP="001137F0"/>
    <w:p w:rsidR="00116434" w:rsidRDefault="00116434" w:rsidP="001137F0"/>
    <w:p w:rsidR="00116434" w:rsidRDefault="00116434" w:rsidP="001137F0"/>
    <w:p w:rsidR="00116434" w:rsidRDefault="00116434" w:rsidP="001137F0"/>
    <w:p w:rsidR="00116434" w:rsidRDefault="00116434" w:rsidP="001137F0"/>
    <w:p w:rsidR="00116434" w:rsidRDefault="00116434" w:rsidP="001137F0">
      <w:pPr>
        <w:rPr>
          <w:b/>
          <w:bCs/>
          <w:sz w:val="28"/>
          <w:szCs w:val="28"/>
        </w:rPr>
      </w:pPr>
      <w:r w:rsidRPr="00116434">
        <w:rPr>
          <w:b/>
          <w:bCs/>
          <w:sz w:val="28"/>
          <w:szCs w:val="28"/>
        </w:rPr>
        <w:lastRenderedPageBreak/>
        <w:t>Quality Proofing Original Documents</w:t>
      </w:r>
    </w:p>
    <w:p w:rsidR="00116434" w:rsidRDefault="00116434" w:rsidP="00C51552">
      <w:pPr>
        <w:jc w:val="both"/>
      </w:pPr>
      <w:r w:rsidRPr="00116434">
        <w:rPr>
          <w:b/>
          <w:bCs/>
          <w:sz w:val="28"/>
          <w:szCs w:val="28"/>
        </w:rPr>
        <w:br/>
      </w:r>
      <w:r w:rsidRPr="00116434">
        <w:t>Documentation arriving at the Practice will be received in a wide variety of formats, including</w:t>
      </w:r>
      <w:r w:rsidRPr="00116434">
        <w:br/>
        <w:t>letters and photographs. The quality of this documentation may vary greatly, with various font</w:t>
      </w:r>
      <w:r w:rsidRPr="00116434">
        <w:br/>
        <w:t>sizes, colours, paper quality and inks. These may incorporate alterations, lines-through and</w:t>
      </w:r>
      <w:r w:rsidRPr="00116434">
        <w:br/>
        <w:t>misprints. Any defect in quality of an original document received may mean that a scanned</w:t>
      </w:r>
      <w:r w:rsidRPr="00116434">
        <w:br/>
        <w:t>image taken of it will not be a true representation, or reflect all of the original information.</w:t>
      </w:r>
    </w:p>
    <w:p w:rsidR="00116434" w:rsidRDefault="00116434" w:rsidP="00C51552">
      <w:pPr>
        <w:jc w:val="both"/>
      </w:pPr>
    </w:p>
    <w:p w:rsidR="00116434" w:rsidRDefault="00116434" w:rsidP="00C51552">
      <w:pPr>
        <w:jc w:val="both"/>
        <w:rPr>
          <w:rFonts w:eastAsia="Times New Roman" w:cs="Times New Roman"/>
          <w:spacing w:val="0"/>
          <w:lang w:eastAsia="en-GB"/>
        </w:rPr>
      </w:pPr>
      <w:r w:rsidRPr="00116434">
        <w:rPr>
          <w:rFonts w:eastAsia="Times New Roman" w:cs="Times New Roman"/>
          <w:spacing w:val="0"/>
          <w:lang w:eastAsia="en-GB"/>
        </w:rPr>
        <w:t>Any quality proof undertaken must identify any potential problems in reproducing the original</w:t>
      </w:r>
      <w:r>
        <w:rPr>
          <w:rFonts w:eastAsia="Times New Roman" w:cs="Times New Roman"/>
          <w:spacing w:val="0"/>
          <w:lang w:eastAsia="en-GB"/>
        </w:rPr>
        <w:t xml:space="preserve"> </w:t>
      </w:r>
      <w:r w:rsidRPr="00116434">
        <w:rPr>
          <w:rFonts w:eastAsia="Times New Roman" w:cs="Times New Roman"/>
          <w:spacing w:val="0"/>
          <w:lang w:eastAsia="en-GB"/>
        </w:rPr>
        <w:t>information on the scanned image.</w:t>
      </w:r>
    </w:p>
    <w:p w:rsidR="00116434" w:rsidRDefault="00116434" w:rsidP="00C51552">
      <w:pPr>
        <w:jc w:val="both"/>
        <w:rPr>
          <w:rFonts w:eastAsia="Times New Roman" w:cs="Times New Roman"/>
          <w:spacing w:val="0"/>
          <w:lang w:eastAsia="en-GB"/>
        </w:rPr>
      </w:pPr>
      <w:r w:rsidRPr="00116434">
        <w:rPr>
          <w:rFonts w:eastAsia="Times New Roman" w:cs="Times New Roman"/>
          <w:spacing w:val="0"/>
          <w:lang w:eastAsia="en-GB"/>
        </w:rPr>
        <w:br/>
        <w:t>The person who has responsibility for scanning documents also bears the responsibility of</w:t>
      </w:r>
      <w:r w:rsidRPr="00116434">
        <w:rPr>
          <w:rFonts w:eastAsia="Times New Roman" w:cs="Times New Roman"/>
          <w:spacing w:val="0"/>
          <w:lang w:eastAsia="en-GB"/>
        </w:rPr>
        <w:br/>
        <w:t>ensuring they are legible and that they contain all the information from the original.</w:t>
      </w:r>
      <w:r w:rsidRPr="00116434">
        <w:rPr>
          <w:rFonts w:eastAsia="Times New Roman" w:cs="Times New Roman"/>
          <w:spacing w:val="0"/>
          <w:lang w:eastAsia="en-GB"/>
        </w:rPr>
        <w:br/>
        <w:t>Original documents that show a lack of clarity should be placed together for quality checking and</w:t>
      </w:r>
      <w:r>
        <w:rPr>
          <w:rFonts w:eastAsia="Times New Roman" w:cs="Times New Roman"/>
          <w:spacing w:val="0"/>
          <w:lang w:eastAsia="en-GB"/>
        </w:rPr>
        <w:t xml:space="preserve"> </w:t>
      </w:r>
      <w:r w:rsidRPr="00116434">
        <w:rPr>
          <w:rFonts w:eastAsia="Times New Roman" w:cs="Times New Roman"/>
          <w:spacing w:val="0"/>
          <w:lang w:eastAsia="en-GB"/>
        </w:rPr>
        <w:t>scanning at the end of the process, after all clearly legible documents have already been</w:t>
      </w:r>
      <w:r w:rsidRPr="00116434">
        <w:rPr>
          <w:rFonts w:eastAsia="Times New Roman" w:cs="Times New Roman"/>
          <w:spacing w:val="0"/>
          <w:lang w:eastAsia="en-GB"/>
        </w:rPr>
        <w:br/>
        <w:t>scanned.</w:t>
      </w:r>
      <w:r>
        <w:rPr>
          <w:rFonts w:eastAsia="Times New Roman" w:cs="Times New Roman"/>
          <w:spacing w:val="0"/>
          <w:lang w:eastAsia="en-GB"/>
        </w:rPr>
        <w:t xml:space="preserve"> </w:t>
      </w:r>
    </w:p>
    <w:p w:rsidR="00116434" w:rsidRPr="00116434" w:rsidRDefault="00116434" w:rsidP="00C51552">
      <w:pPr>
        <w:jc w:val="both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116434">
        <w:rPr>
          <w:rFonts w:eastAsia="Times New Roman" w:cs="Times New Roman"/>
          <w:spacing w:val="0"/>
          <w:lang w:eastAsia="en-GB"/>
        </w:rPr>
        <w:br/>
        <w:t>The person responsible for scanning should review every scanned image, comparing each back to</w:t>
      </w:r>
      <w:r>
        <w:rPr>
          <w:rFonts w:eastAsia="Times New Roman" w:cs="Times New Roman"/>
          <w:spacing w:val="0"/>
          <w:lang w:eastAsia="en-GB"/>
        </w:rPr>
        <w:t xml:space="preserve"> </w:t>
      </w:r>
      <w:r w:rsidRPr="00116434">
        <w:rPr>
          <w:rFonts w:eastAsia="Times New Roman" w:cs="Times New Roman"/>
          <w:spacing w:val="0"/>
          <w:lang w:eastAsia="en-GB"/>
        </w:rPr>
        <w:t>the original to ensure that all the information is legible. Where a good image cannot be</w:t>
      </w:r>
      <w:r>
        <w:rPr>
          <w:rFonts w:eastAsia="Times New Roman" w:cs="Times New Roman"/>
          <w:spacing w:val="0"/>
          <w:lang w:eastAsia="en-GB"/>
        </w:rPr>
        <w:t xml:space="preserve"> </w:t>
      </w:r>
      <w:r w:rsidRPr="00116434">
        <w:rPr>
          <w:rFonts w:eastAsia="Times New Roman" w:cs="Times New Roman"/>
          <w:spacing w:val="0"/>
          <w:lang w:eastAsia="en-GB"/>
        </w:rPr>
        <w:t xml:space="preserve">reproduced, a further copy should be sought from the originator. </w:t>
      </w:r>
      <w:r w:rsidRPr="00116434">
        <w:rPr>
          <w:rFonts w:eastAsia="Times New Roman" w:cs="Times New Roman"/>
          <w:spacing w:val="0"/>
          <w:lang w:eastAsia="en-GB"/>
        </w:rPr>
        <w:br/>
        <w:t>advice should be sought from Dr</w:t>
      </w:r>
      <w:r>
        <w:rPr>
          <w:rFonts w:eastAsia="Times New Roman" w:cs="Times New Roman"/>
          <w:spacing w:val="0"/>
          <w:lang w:eastAsia="en-GB"/>
        </w:rPr>
        <w:t xml:space="preserve"> Y Rashid</w:t>
      </w:r>
    </w:p>
    <w:p w:rsidR="00116434" w:rsidRPr="00116434" w:rsidRDefault="00116434" w:rsidP="00116434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</w:p>
    <w:p w:rsidR="008C630B" w:rsidRDefault="008C630B" w:rsidP="001137F0">
      <w:pPr>
        <w:rPr>
          <w:b/>
          <w:bCs/>
          <w:sz w:val="28"/>
          <w:szCs w:val="28"/>
        </w:rPr>
      </w:pPr>
      <w:r w:rsidRPr="008C630B">
        <w:rPr>
          <w:b/>
          <w:bCs/>
          <w:sz w:val="28"/>
          <w:szCs w:val="28"/>
        </w:rPr>
        <w:t>Retaining Original Documents</w:t>
      </w:r>
    </w:p>
    <w:p w:rsidR="00116434" w:rsidRDefault="008C630B" w:rsidP="00211F5D">
      <w:pPr>
        <w:jc w:val="both"/>
      </w:pPr>
      <w:r w:rsidRPr="008C630B">
        <w:rPr>
          <w:b/>
          <w:bCs/>
          <w:sz w:val="28"/>
          <w:szCs w:val="28"/>
        </w:rPr>
        <w:br/>
      </w:r>
      <w:r w:rsidRPr="008C630B">
        <w:t>The following reasons can be used as a benchmark to judge whether an original document</w:t>
      </w:r>
      <w:r w:rsidRPr="008C630B">
        <w:br/>
        <w:t>should be retained after the scanning process (this list is not exhaustive).</w:t>
      </w:r>
      <w:r w:rsidRPr="008C630B">
        <w:br/>
        <w:t>The decision to on whether to retain documents will be made by either a GP, or the Practice</w:t>
      </w:r>
      <w:r w:rsidRPr="008C630B">
        <w:br/>
        <w:t>manager.</w:t>
      </w:r>
      <w:r w:rsidRPr="008C630B">
        <w:br/>
      </w:r>
      <w:r w:rsidRPr="008C630B">
        <w:rPr>
          <w:rFonts w:ascii="Symbol" w:hAnsi="Symbol"/>
        </w:rPr>
        <w:sym w:font="Symbol" w:char="F0B7"/>
      </w:r>
      <w:r w:rsidRPr="008C630B">
        <w:rPr>
          <w:rFonts w:ascii="Symbol" w:hAnsi="Symbol"/>
        </w:rPr>
        <w:t></w:t>
      </w:r>
      <w:r w:rsidRPr="008C630B">
        <w:t>Originals which are unclear to such a degree that information has not been copied across</w:t>
      </w:r>
      <w:r w:rsidRPr="008C630B">
        <w:br/>
        <w:t>during the scanning process.</w:t>
      </w:r>
      <w:r w:rsidRPr="008C630B">
        <w:br/>
      </w:r>
      <w:r w:rsidRPr="008C630B">
        <w:rPr>
          <w:rFonts w:ascii="Symbol" w:hAnsi="Symbol"/>
        </w:rPr>
        <w:sym w:font="Symbol" w:char="F0B7"/>
      </w:r>
      <w:r w:rsidRPr="008C630B">
        <w:rPr>
          <w:rFonts w:ascii="Symbol" w:hAnsi="Symbol"/>
        </w:rPr>
        <w:t></w:t>
      </w:r>
      <w:r w:rsidRPr="008C630B">
        <w:t>Originals which have been altered in any way, either using lines-through or correction</w:t>
      </w:r>
      <w:r w:rsidRPr="008C630B">
        <w:br/>
        <w:t>fluid, where the scanned image cannot prove that the alterations had been made by the</w:t>
      </w:r>
      <w:r w:rsidRPr="008C630B">
        <w:br/>
        <w:t>author on the original document.</w:t>
      </w:r>
      <w:r w:rsidRPr="008C630B">
        <w:br/>
      </w:r>
      <w:r w:rsidRPr="008C630B">
        <w:rPr>
          <w:rFonts w:ascii="Symbol" w:hAnsi="Symbol"/>
        </w:rPr>
        <w:sym w:font="Symbol" w:char="F0B7"/>
      </w:r>
      <w:r w:rsidRPr="008C630B">
        <w:rPr>
          <w:rFonts w:ascii="Symbol" w:hAnsi="Symbol"/>
        </w:rPr>
        <w:t></w:t>
      </w:r>
      <w:r w:rsidRPr="008C630B">
        <w:t>Documents which contain an original signature of a patient or third party, where the</w:t>
      </w:r>
      <w:r w:rsidRPr="008C630B">
        <w:br/>
        <w:t>purpose of the signature is to provide a legal authority for an act or process (e.g. Medical</w:t>
      </w:r>
      <w:r w:rsidRPr="008C630B">
        <w:br/>
        <w:t>Procedure).</w:t>
      </w:r>
      <w:r w:rsidRPr="008C630B">
        <w:br/>
      </w:r>
      <w:r w:rsidRPr="008C630B">
        <w:rPr>
          <w:rFonts w:ascii="Symbol" w:hAnsi="Symbol"/>
        </w:rPr>
        <w:sym w:font="Symbol" w:char="F0B7"/>
      </w:r>
      <w:r w:rsidRPr="008C630B">
        <w:rPr>
          <w:rFonts w:ascii="Symbol" w:hAnsi="Symbol"/>
        </w:rPr>
        <w:t></w:t>
      </w:r>
      <w:r w:rsidRPr="008C630B">
        <w:t>Other documents where it is determined it would be prudent to retain these.</w:t>
      </w:r>
    </w:p>
    <w:p w:rsidR="008C630B" w:rsidRDefault="008C630B" w:rsidP="00211F5D">
      <w:pPr>
        <w:jc w:val="both"/>
      </w:pPr>
    </w:p>
    <w:p w:rsidR="00BC214F" w:rsidRDefault="008C630B" w:rsidP="001137F0">
      <w:pPr>
        <w:rPr>
          <w:b/>
          <w:bCs/>
          <w:sz w:val="28"/>
          <w:szCs w:val="28"/>
        </w:rPr>
      </w:pPr>
      <w:r w:rsidRPr="008C630B">
        <w:rPr>
          <w:b/>
          <w:bCs/>
          <w:sz w:val="28"/>
          <w:szCs w:val="28"/>
        </w:rPr>
        <w:t>Third-Party Information</w:t>
      </w:r>
    </w:p>
    <w:p w:rsidR="008C630B" w:rsidRDefault="008C630B" w:rsidP="00BC214F">
      <w:pPr>
        <w:jc w:val="both"/>
        <w:rPr>
          <w:b/>
          <w:bCs/>
          <w:sz w:val="28"/>
          <w:szCs w:val="28"/>
        </w:rPr>
      </w:pPr>
      <w:r w:rsidRPr="008C630B">
        <w:rPr>
          <w:b/>
          <w:bCs/>
          <w:sz w:val="28"/>
          <w:szCs w:val="28"/>
        </w:rPr>
        <w:br/>
      </w:r>
      <w:bookmarkStart w:id="0" w:name="_GoBack"/>
      <w:r w:rsidRPr="008C630B">
        <w:t>Patient documents that contain information about a non-related third party (e.g. another</w:t>
      </w:r>
      <w:r w:rsidRPr="008C630B">
        <w:br/>
        <w:t>patient) must be identified and, where appropriate, reference to the additional persons will be</w:t>
      </w:r>
      <w:r w:rsidRPr="008C630B">
        <w:br/>
        <w:t>blanked out using black marker pen. Where this occurs, this will be indicated on the document</w:t>
      </w:r>
      <w:r w:rsidRPr="008C630B">
        <w:br/>
        <w:t>immediately prior to the scanning process by the person with responsibility for scanning,</w:t>
      </w:r>
      <w:r w:rsidRPr="008C630B">
        <w:br/>
      </w:r>
      <w:bookmarkEnd w:id="0"/>
      <w:r w:rsidRPr="008C630B">
        <w:lastRenderedPageBreak/>
        <w:t>including the nature of the edit.</w:t>
      </w:r>
      <w:r w:rsidRPr="008C630B">
        <w:br/>
      </w:r>
      <w:r w:rsidRPr="008C630B">
        <w:rPr>
          <w:b/>
          <w:bCs/>
          <w:sz w:val="28"/>
          <w:szCs w:val="28"/>
        </w:rPr>
        <w:t>Pre-registered, or De-registered Patients</w:t>
      </w:r>
      <w:r w:rsidRPr="008C630B">
        <w:rPr>
          <w:b/>
          <w:bCs/>
          <w:sz w:val="28"/>
          <w:szCs w:val="28"/>
        </w:rPr>
        <w:br/>
      </w:r>
    </w:p>
    <w:p w:rsidR="008C630B" w:rsidRDefault="008C630B" w:rsidP="001137F0">
      <w:pPr>
        <w:rPr>
          <w:b/>
          <w:bCs/>
          <w:sz w:val="28"/>
          <w:szCs w:val="28"/>
        </w:rPr>
      </w:pPr>
      <w:r w:rsidRPr="008C630B">
        <w:rPr>
          <w:b/>
          <w:bCs/>
          <w:sz w:val="28"/>
          <w:szCs w:val="28"/>
        </w:rPr>
        <w:t>Pre-registered</w:t>
      </w:r>
    </w:p>
    <w:p w:rsidR="008C630B" w:rsidRDefault="008C630B" w:rsidP="001137F0">
      <w:pPr>
        <w:rPr>
          <w:b/>
          <w:bCs/>
          <w:sz w:val="28"/>
          <w:szCs w:val="28"/>
        </w:rPr>
      </w:pPr>
      <w:r w:rsidRPr="008C630B">
        <w:rPr>
          <w:b/>
          <w:bCs/>
        </w:rPr>
        <w:br/>
      </w:r>
      <w:r w:rsidRPr="008C630B">
        <w:t>Patient-related documents may be delivered to the Practice when a patient is due to register</w:t>
      </w:r>
      <w:r w:rsidRPr="008C630B">
        <w:br/>
        <w:t>with the Practice, but has not yet done so. In this case, documents should be retained securely</w:t>
      </w:r>
      <w:r w:rsidRPr="008C630B">
        <w:br/>
        <w:t>and checked on a daily basis against the patient list to see if registration has taken place.</w:t>
      </w:r>
      <w:r w:rsidRPr="008C630B">
        <w:br/>
      </w:r>
    </w:p>
    <w:p w:rsidR="008C630B" w:rsidRDefault="008C630B" w:rsidP="001137F0">
      <w:r w:rsidRPr="008C630B">
        <w:rPr>
          <w:b/>
          <w:bCs/>
          <w:sz w:val="28"/>
          <w:szCs w:val="28"/>
        </w:rPr>
        <w:t>De-registered</w:t>
      </w:r>
      <w:r w:rsidRPr="008C630B">
        <w:rPr>
          <w:b/>
          <w:bCs/>
        </w:rPr>
        <w:br/>
      </w:r>
    </w:p>
    <w:p w:rsidR="008C630B" w:rsidRDefault="008C630B" w:rsidP="001137F0">
      <w:r w:rsidRPr="008C630B">
        <w:t>Where a patient-related document has been received by the Practice, but the patient is shown as</w:t>
      </w:r>
      <w:r>
        <w:t xml:space="preserve"> </w:t>
      </w:r>
      <w:r w:rsidRPr="008C630B">
        <w:t>being no longer registered on the patient list, the document must be clearly marked as ‘Deregistered’.</w:t>
      </w:r>
      <w:r>
        <w:t xml:space="preserve"> </w:t>
      </w:r>
    </w:p>
    <w:p w:rsidR="008C630B" w:rsidRDefault="008C630B" w:rsidP="001137F0"/>
    <w:p w:rsidR="008C630B" w:rsidRPr="006774AC" w:rsidRDefault="008C630B" w:rsidP="001137F0">
      <w:pPr>
        <w:rPr>
          <w:b/>
        </w:rPr>
      </w:pPr>
      <w:r w:rsidRPr="008C630B">
        <w:t>The patient’s former GP at your Practice review the document and indicate any actions to be</w:t>
      </w:r>
      <w:r>
        <w:t xml:space="preserve"> </w:t>
      </w:r>
      <w:r w:rsidRPr="008C630B">
        <w:t>taken. The document should then be sent to the patients new GP and originator.</w:t>
      </w:r>
    </w:p>
    <w:sectPr w:rsidR="008C630B" w:rsidRPr="006774AC" w:rsidSect="00B3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proofErr w:type="spellStart"/>
    <w:r w:rsidRPr="00547EC2">
      <w:rPr>
        <w:rFonts w:ascii="Times New Roman" w:hAnsi="Times New Roman" w:cs="Times New Roman"/>
        <w:sz w:val="24"/>
        <w:szCs w:val="24"/>
      </w:rPr>
      <w:t>Shifa</w:t>
    </w:r>
    <w:proofErr w:type="spellEnd"/>
    <w:r w:rsidRPr="00547EC2">
      <w:rPr>
        <w:rFonts w:ascii="Times New Roman" w:hAnsi="Times New Roman" w:cs="Times New Roman"/>
        <w:sz w:val="24"/>
        <w:szCs w:val="24"/>
      </w:rPr>
      <w:t xml:space="preserve">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378CE"/>
    <w:rsid w:val="00073A41"/>
    <w:rsid w:val="00076FC8"/>
    <w:rsid w:val="000C6697"/>
    <w:rsid w:val="001137F0"/>
    <w:rsid w:val="00116434"/>
    <w:rsid w:val="001F1477"/>
    <w:rsid w:val="00211F5D"/>
    <w:rsid w:val="00357338"/>
    <w:rsid w:val="00392C7E"/>
    <w:rsid w:val="004101C5"/>
    <w:rsid w:val="00447894"/>
    <w:rsid w:val="004672FA"/>
    <w:rsid w:val="0049339E"/>
    <w:rsid w:val="00547EC2"/>
    <w:rsid w:val="005668CD"/>
    <w:rsid w:val="005E0C55"/>
    <w:rsid w:val="0065399A"/>
    <w:rsid w:val="006774AC"/>
    <w:rsid w:val="007761E9"/>
    <w:rsid w:val="00785510"/>
    <w:rsid w:val="008B78E2"/>
    <w:rsid w:val="008C630B"/>
    <w:rsid w:val="00905C40"/>
    <w:rsid w:val="00A461C0"/>
    <w:rsid w:val="00A70BE3"/>
    <w:rsid w:val="00A81B39"/>
    <w:rsid w:val="00A87A73"/>
    <w:rsid w:val="00B3529C"/>
    <w:rsid w:val="00BC214F"/>
    <w:rsid w:val="00C43517"/>
    <w:rsid w:val="00C51552"/>
    <w:rsid w:val="00D6615C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774AC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137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668C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668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668C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774AC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137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668C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668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668C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7D12785A</Template>
  <TotalTime>16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2020-01-02T10:26:00Z</dcterms:created>
  <dcterms:modified xsi:type="dcterms:W3CDTF">2020-01-02T10:42:00Z</dcterms:modified>
</cp:coreProperties>
</file>